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5B50" w14:textId="77777777" w:rsidR="00CF122F" w:rsidRDefault="00CF122F"/>
    <w:sectPr w:rsidR="00CF1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2F"/>
    <w:rsid w:val="008827B2"/>
    <w:rsid w:val="00CF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25CB"/>
  <w15:chartTrackingRefBased/>
  <w15:docId w15:val="{AACEFEB1-47A1-455D-BD17-98CE041C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1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1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1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1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1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1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1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1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1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1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1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1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12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12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1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1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1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1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1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1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1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1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1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12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12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1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12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1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van de wiel</dc:creator>
  <cp:keywords/>
  <dc:description/>
  <cp:lastModifiedBy>brittany van de wiel</cp:lastModifiedBy>
  <cp:revision>1</cp:revision>
  <dcterms:created xsi:type="dcterms:W3CDTF">2026-07-12T12:49:00Z</dcterms:created>
  <dcterms:modified xsi:type="dcterms:W3CDTF">2026-07-12T12:49:00Z</dcterms:modified>
</cp:coreProperties>
</file>